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7F" w:rsidRDefault="00B0177F">
      <w:bookmarkStart w:id="0" w:name="_GoBack"/>
      <w:bookmarkEnd w:id="0"/>
    </w:p>
    <w:p w:rsidR="00B0177F" w:rsidRDefault="00B0177F">
      <w:hyperlink r:id="rId4" w:history="1">
        <w:r w:rsidRPr="00C759BA">
          <w:rPr>
            <w:rStyle w:val="Hyperlink"/>
          </w:rPr>
          <w:t>https://www.greenbuildingadvisor.com/article/how-to-build-an-insulated-cathedral-ceiling</w:t>
        </w:r>
      </w:hyperlink>
    </w:p>
    <w:p w:rsidR="00B0177F" w:rsidRDefault="00B0177F"/>
    <w:p w:rsidR="00B0177F" w:rsidRDefault="00B0177F">
      <w:pPr>
        <w:rPr>
          <w:rFonts w:ascii="Arial" w:hAnsi="Arial" w:cs="Arial"/>
          <w:color w:val="3C3E3F"/>
          <w:sz w:val="30"/>
          <w:szCs w:val="30"/>
        </w:rPr>
      </w:pPr>
      <w:r>
        <w:rPr>
          <w:rFonts w:ascii="Arial" w:hAnsi="Arial" w:cs="Arial"/>
          <w:color w:val="3C3E3F"/>
          <w:sz w:val="30"/>
          <w:szCs w:val="30"/>
        </w:rPr>
        <w:t>As with all types of vent baffles, it’s a good idea to pay attention to airtight construction methods, especially if you will be installing air-permeable insulation in the rafter bays. Seal the edges of each panel with caulk, and tape the seams between panels with a high-quality tape. (If you are installing air-permeable insulation like fiberglass, mineral wool, or cellulose, the ventilation baffle isn’t optional; it’s required. Air-permeable insulation materials need to be enclosed by an air barrier on all six sides. If you don’t install a sealed ventilation baffle above the insulation, the thermal performance of the insulation will be degraded by wind washing.)</w:t>
      </w:r>
    </w:p>
    <w:p w:rsidR="00B0177F" w:rsidRDefault="00B0177F"/>
    <w:p w:rsidR="00B0177F" w:rsidRDefault="00B0177F">
      <w:r>
        <w:rPr>
          <w:noProof/>
        </w:rPr>
        <w:drawing>
          <wp:inline distT="0" distB="0" distL="0" distR="0" wp14:anchorId="71EA2824" wp14:editId="5317810F">
            <wp:extent cx="4037990" cy="3291238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5649" cy="33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7F" w:rsidRDefault="00B0177F">
      <w:r>
        <w:rPr>
          <w:noProof/>
        </w:rPr>
        <w:lastRenderedPageBreak/>
        <w:drawing>
          <wp:inline distT="0" distB="0" distL="0" distR="0" wp14:anchorId="2826C6D4" wp14:editId="20220AB6">
            <wp:extent cx="3774643" cy="39896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5377" cy="4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B5" w:rsidRDefault="00816EB5"/>
    <w:p w:rsidR="00816EB5" w:rsidRDefault="00816EB5">
      <w:r>
        <w:rPr>
          <w:noProof/>
        </w:rPr>
        <w:drawing>
          <wp:inline distT="0" distB="0" distL="0" distR="0" wp14:anchorId="1F668830" wp14:editId="7BACB3EE">
            <wp:extent cx="5943600" cy="75577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B5" w:rsidRDefault="00816EB5"/>
    <w:p w:rsidR="00816EB5" w:rsidRDefault="00816EB5"/>
    <w:sectPr w:rsidR="00816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7F"/>
    <w:rsid w:val="00052DD4"/>
    <w:rsid w:val="004737AE"/>
    <w:rsid w:val="0062757A"/>
    <w:rsid w:val="007F594B"/>
    <w:rsid w:val="00816EB5"/>
    <w:rsid w:val="00B0177F"/>
    <w:rsid w:val="00E3791C"/>
    <w:rsid w:val="00F10B80"/>
    <w:rsid w:val="00FD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EEA71"/>
  <w15:chartTrackingRefBased/>
  <w15:docId w15:val="{63D5A408-D8A3-4A51-97C5-2F173CCC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7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reenbuildingadvisor.com/article/how-to-build-an-insulated-cathedral-ceili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Tenet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Lin, David</dc:creator>
  <cp:keywords/>
  <dc:description/>
  <cp:lastModifiedBy>Lin, David</cp:lastModifiedBy>
  <cp:revision>3</cp:revision>
  <dcterms:created xsi:type="dcterms:W3CDTF">2023-06-24T20:26:00Z</dcterms:created>
  <dcterms:modified xsi:type="dcterms:W3CDTF">2023-06-24T20:26:00Z</dcterms:modified>
</cp:coreProperties>
</file>